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NAJWYŻSZA IZBA KONTROLI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line="3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Delegatura w Rzeszowie</w:t>
      </w:r>
    </w:p>
    <w:p w:rsidR="00000000" w:rsidDel="00000000" w:rsidP="00000000" w:rsidRDefault="00000000" w:rsidRPr="00000000" w14:paraId="0000000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jc w:val="center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WYSTĄPIENIE POKONTROLNE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Znak sprawy: NIK.LKR.410.21.2025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line="3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Rzeszów, dnia 10 listopada 2025 r.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Kontrolowana jednostka:</w:t>
      </w:r>
      <w:r w:rsidDel="00000000" w:rsidR="00000000" w:rsidRPr="00000000">
        <w:rPr>
          <w:rFonts w:ascii="Arial" w:cs="Arial" w:eastAsia="Arial" w:hAnsi="Arial"/>
          <w:rtl w:val="0"/>
        </w:rPr>
        <w:t xml:space="preserve"> Urząd Gminy Zielona Dolina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Kierownik jednostki:</w:t>
      </w:r>
      <w:r w:rsidDel="00000000" w:rsidR="00000000" w:rsidRPr="00000000">
        <w:rPr>
          <w:rFonts w:ascii="Arial" w:cs="Arial" w:eastAsia="Arial" w:hAnsi="Arial"/>
          <w:rtl w:val="0"/>
        </w:rPr>
        <w:t xml:space="preserve"> mgr Jan Kowalski — Wójt Gminy Zielona Dolina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Osoba odpowiedzialna za obszar IT:</w:t>
      </w:r>
      <w:r w:rsidDel="00000000" w:rsidR="00000000" w:rsidRPr="00000000">
        <w:rPr>
          <w:rFonts w:ascii="Arial" w:cs="Arial" w:eastAsia="Arial" w:hAnsi="Arial"/>
          <w:rtl w:val="0"/>
        </w:rPr>
        <w:t xml:space="preserve"> mgr Janusz Kowalski — Sekretarz Gminy</w:t>
      </w:r>
    </w:p>
    <w:p w:rsidR="00000000" w:rsidDel="00000000" w:rsidP="00000000" w:rsidRDefault="00000000" w:rsidRPr="00000000" w14:paraId="00000009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I. Zakres i cel kontroli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Najwyższa Izba Kontroli — Delegatura w Rzeszowie przeprowadziła kontrolę doraźną w Urzędzie Gminy Zielona Dolina w zakresie realizacji ogólnokrajowego programu cyfryzacji urzędów administracji publicznej, wdrażania systemów elektronicznego zarządzania dokumentacją (EZD) oraz zapewnienia bezpieczeństwa systemów teleinformatycznych. Kontrolą objęto działalność urzędu w roku 2024 oraz w trzech kwartałach roku 2025.</w:t>
      </w:r>
    </w:p>
    <w:p w:rsidR="00000000" w:rsidDel="00000000" w:rsidP="00000000" w:rsidRDefault="00000000" w:rsidRPr="00000000" w14:paraId="0000000B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II. Ogólna ocena kontrolowanej działalności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Działalność Urzędu Gminy Zielona Dolina w kontrolowanym zakresie oceniono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pozytywnie z uwagami</w:t>
      </w:r>
      <w:r w:rsidDel="00000000" w:rsidR="00000000" w:rsidRPr="00000000">
        <w:rPr>
          <w:rFonts w:ascii="Arial" w:cs="Arial" w:eastAsia="Arial" w:hAnsi="Arial"/>
          <w:rtl w:val="0"/>
        </w:rPr>
        <w:t xml:space="preserve">. Urząd terminowo i skutecznie wdrożył założenia programu cyfryzacji, uruchomił elektroniczne biuro obsługi interesanta oraz zmigrował kluczowe rejestry do systemów teleinformatycznych. Kontrola wykazała potrzebę wzmocnienia procedur szkoleniowych w obszarze cyberbezpieczeństwa dla nowo zatrudnionych pracowników urzędu.</w:t>
      </w:r>
    </w:p>
    <w:p w:rsidR="00000000" w:rsidDel="00000000" w:rsidP="00000000" w:rsidRDefault="00000000" w:rsidRPr="00000000" w14:paraId="0000000D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III. Szczegółowe ustalenia i ocena obszarów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Badany obszar cyfryzacji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Ocena końcowa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Ustalenia kontroli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Wdrożenie systemu Elektronicznego Zarządzania Dokumentacją (EZD)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Pozytywna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System EZD został uruchomiony we wszystkich referatach urzędu zgodnie z harmonogramem. Pracownicy zostali przeszkoleni z obsługi systemu.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Udostępnienie e-usług na platformie ePUAP dla mieszkańców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Pozytywna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Udostępniono 25 nowych elektronicznych kart usług. Liczba spraw załatwianych cyfrowo wzrosła o 40% w stosunku do roku ubiegłego.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Bezpieczeństwo teleinformatyczne i audyty systemów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Pozytywna z uwagami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Zabezpieczenia sieciowe spełniają standardy krajowe. Stwierdzono brak udokumentowanych szkoleń z cyberbezpieczeństwa dla 3 pracowników zatrudnionych w 2025 r.</w:t>
            </w:r>
          </w:p>
        </w:tc>
      </w:tr>
    </w:tbl>
    <w:p w:rsidR="00000000" w:rsidDel="00000000" w:rsidP="00000000" w:rsidRDefault="00000000" w:rsidRPr="00000000" w14:paraId="0000001B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IV. Zalecenia pokontrolne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 związku ze stwierdzonymi uchybieniami, Najwyższa Izba Kontroli zaleca: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Wdrożenie obowiązkowych, okresowych szkoleń z zakresu cyberbezpieczeństwa oraz ochrony danych osobowych dla wszystkich nowo zatrudnianych pracowników Urzędu Gminy Zielona Dolina, w terminie do 30 dni od dnia nawiązania stosunku pracy.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Przeprowadzenie szkolenia uzupełniającego dla pracowników, którzy nie brali udziału w cyklu szkoleniowym w 2025 roku, w nieprzekraczalnym terminie do dnia 31 marca 2026 r.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righ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Podpisano przez: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600" w:line="30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Dyrektor Delegatury NIK w Rzeszowie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